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95C" w:rsidRPr="00F51074" w:rsidRDefault="0010695C" w:rsidP="00FD2A3C">
      <w:pPr>
        <w:spacing w:after="0"/>
        <w:rPr>
          <w:b/>
          <w:sz w:val="20"/>
          <w:szCs w:val="20"/>
          <w:lang w:val="de-DE"/>
        </w:rPr>
      </w:pPr>
      <w:bookmarkStart w:id="0" w:name="_GoBack"/>
      <w:bookmarkEnd w:id="0"/>
    </w:p>
    <w:p w:rsidR="00C33CEF" w:rsidRPr="00C33CEF" w:rsidRDefault="00C33CEF" w:rsidP="00C33CEF">
      <w:pPr>
        <w:spacing w:after="0"/>
        <w:jc w:val="center"/>
        <w:rPr>
          <w:rFonts w:ascii="Tahoma" w:hAnsi="Tahoma" w:cs="Tahoma"/>
          <w:b/>
          <w:sz w:val="28"/>
          <w:szCs w:val="28"/>
          <w:lang w:val="de-DE"/>
        </w:rPr>
      </w:pPr>
      <w:r w:rsidRPr="00C33CEF">
        <w:rPr>
          <w:rFonts w:ascii="Tahoma" w:hAnsi="Tahoma" w:cs="Tahoma"/>
          <w:b/>
          <w:sz w:val="28"/>
          <w:szCs w:val="28"/>
          <w:lang w:val="de-DE"/>
        </w:rPr>
        <w:t>Application for authorisation of a novel tobacco product</w:t>
      </w:r>
    </w:p>
    <w:p w:rsidR="00C33CEF" w:rsidRPr="00C33CEF" w:rsidRDefault="00C33CEF" w:rsidP="00C33CEF">
      <w:pPr>
        <w:spacing w:after="0" w:line="360" w:lineRule="auto"/>
        <w:jc w:val="center"/>
        <w:rPr>
          <w:rFonts w:ascii="Tahoma" w:hAnsi="Tahoma" w:cs="Tahoma"/>
          <w:sz w:val="20"/>
          <w:szCs w:val="20"/>
          <w:lang w:val="de-DE"/>
        </w:rPr>
      </w:pPr>
      <w:r w:rsidRPr="00C33CEF">
        <w:rPr>
          <w:rFonts w:ascii="Tahoma" w:hAnsi="Tahoma" w:cs="Tahoma"/>
          <w:sz w:val="20"/>
          <w:szCs w:val="20"/>
          <w:lang w:val="de-DE"/>
        </w:rPr>
        <w:t>according to § 10a of the Tobacco and Non-Smoking Protection Act (BGBl. No. 431/1995 as amended) and the</w:t>
      </w:r>
    </w:p>
    <w:p w:rsidR="00C33CEF" w:rsidRPr="00C33CEF" w:rsidRDefault="00C33CEF" w:rsidP="00C33CEF">
      <w:pPr>
        <w:spacing w:after="0" w:line="360" w:lineRule="auto"/>
        <w:jc w:val="center"/>
        <w:rPr>
          <w:rFonts w:ascii="Tahoma" w:hAnsi="Tahoma" w:cs="Tahoma"/>
          <w:sz w:val="20"/>
          <w:szCs w:val="20"/>
          <w:lang w:val="de-DE"/>
        </w:rPr>
      </w:pPr>
      <w:r w:rsidRPr="00C33CEF">
        <w:rPr>
          <w:rFonts w:ascii="Tahoma" w:hAnsi="Tahoma" w:cs="Tahoma"/>
          <w:sz w:val="20"/>
          <w:szCs w:val="20"/>
          <w:lang w:val="de-DE"/>
        </w:rPr>
        <w:t>Ordinance on the Approval of Novel Tobacco Products (NTZulV) (BGBl. II No. 42/2017 as amended)</w:t>
      </w:r>
    </w:p>
    <w:p w:rsidR="0082723B" w:rsidRPr="00F51074" w:rsidRDefault="0082723B" w:rsidP="001D2CD4">
      <w:pPr>
        <w:spacing w:after="0"/>
        <w:rPr>
          <w:rFonts w:ascii="Tahoma" w:hAnsi="Tahoma" w:cs="Tahoma"/>
          <w:sz w:val="20"/>
          <w:szCs w:val="20"/>
          <w:lang w:val="de-DE"/>
        </w:rPr>
      </w:pPr>
    </w:p>
    <w:p w:rsidR="00DC645B" w:rsidRDefault="00DC645B" w:rsidP="00C33CEF">
      <w:pPr>
        <w:spacing w:after="0" w:line="360" w:lineRule="auto"/>
        <w:rPr>
          <w:rFonts w:ascii="Tahoma" w:hAnsi="Tahoma" w:cs="Tahoma"/>
          <w:b/>
          <w:sz w:val="20"/>
          <w:szCs w:val="20"/>
          <w:lang w:val="de-DE"/>
        </w:rPr>
      </w:pPr>
    </w:p>
    <w:p w:rsidR="00C33CEF" w:rsidRPr="00733710" w:rsidRDefault="00C33CEF" w:rsidP="00C33CEF">
      <w:pPr>
        <w:spacing w:after="0" w:line="360" w:lineRule="auto"/>
        <w:rPr>
          <w:rFonts w:ascii="Tahoma" w:hAnsi="Tahoma" w:cs="Tahoma"/>
          <w:b/>
          <w:sz w:val="20"/>
          <w:szCs w:val="20"/>
          <w:lang w:val="de-DE"/>
        </w:rPr>
      </w:pPr>
      <w:r w:rsidRPr="00733710">
        <w:rPr>
          <w:rFonts w:ascii="Tahoma" w:hAnsi="Tahoma" w:cs="Tahoma"/>
          <w:b/>
          <w:sz w:val="20"/>
          <w:szCs w:val="20"/>
          <w:lang w:val="de-DE"/>
        </w:rPr>
        <w:t>Authorisation applicant (= person placing the product on the market)</w:t>
      </w:r>
    </w:p>
    <w:p w:rsidR="00C33CEF" w:rsidRPr="00733710" w:rsidRDefault="00C33CEF" w:rsidP="00C33CEF">
      <w:pPr>
        <w:spacing w:after="0" w:line="360" w:lineRule="auto"/>
        <w:rPr>
          <w:rFonts w:ascii="Tahoma" w:hAnsi="Tahoma" w:cs="Tahoma"/>
          <w:sz w:val="20"/>
          <w:szCs w:val="20"/>
          <w:lang w:val="de-DE"/>
        </w:rPr>
      </w:pPr>
      <w:r w:rsidRPr="00733710">
        <w:rPr>
          <w:rFonts w:ascii="Tahoma" w:hAnsi="Tahoma" w:cs="Tahoma"/>
          <w:sz w:val="20"/>
          <w:szCs w:val="20"/>
          <w:lang w:val="de-DE"/>
        </w:rPr>
        <w:t>Name/Company:</w:t>
      </w:r>
      <w:r w:rsidRPr="00733710">
        <w:rPr>
          <w:rFonts w:ascii="Tahoma" w:hAnsi="Tahoma" w:cs="Tahoma"/>
          <w:sz w:val="20"/>
          <w:szCs w:val="20"/>
          <w:lang w:val="de-DE"/>
        </w:rPr>
        <w:tab/>
      </w:r>
      <w:r w:rsidRPr="00733710">
        <w:rPr>
          <w:rFonts w:ascii="Tahoma" w:hAnsi="Tahoma" w:cs="Tahoma"/>
          <w:sz w:val="20"/>
          <w:szCs w:val="20"/>
          <w:lang w:val="de-DE"/>
        </w:rPr>
        <w:tab/>
      </w:r>
      <w:r w:rsidRPr="00733710">
        <w:rPr>
          <w:rFonts w:ascii="Tahoma" w:hAnsi="Tahoma" w:cs="Tahoma"/>
          <w:sz w:val="20"/>
          <w:szCs w:val="20"/>
          <w:lang w:val="de-DE"/>
        </w:rPr>
        <w:tab/>
      </w:r>
      <w:r w:rsidRPr="00733710">
        <w:rPr>
          <w:rFonts w:ascii="Tahoma" w:hAnsi="Tahoma" w:cs="Tahoma"/>
          <w:sz w:val="20"/>
          <w:szCs w:val="20"/>
          <w:lang w:val="de-DE"/>
        </w:rPr>
        <w:tab/>
      </w:r>
      <w:r w:rsidRPr="00733710">
        <w:rPr>
          <w:rFonts w:ascii="Tahoma" w:hAnsi="Tahoma" w:cs="Tahoma"/>
          <w:sz w:val="20"/>
          <w:szCs w:val="20"/>
          <w:lang w:val="de-DE"/>
        </w:rPr>
        <w:tab/>
        <w:t xml:space="preserve"> </w:t>
      </w:r>
    </w:p>
    <w:p w:rsidR="00C33CEF" w:rsidRPr="00733710" w:rsidRDefault="00C33CEF" w:rsidP="00C33CEF">
      <w:pPr>
        <w:spacing w:after="0" w:line="360" w:lineRule="auto"/>
        <w:rPr>
          <w:rFonts w:ascii="Tahoma" w:hAnsi="Tahoma" w:cs="Tahoma"/>
          <w:sz w:val="20"/>
          <w:szCs w:val="20"/>
          <w:lang w:val="de-DE"/>
        </w:rPr>
      </w:pPr>
      <w:r w:rsidRPr="00733710">
        <w:rPr>
          <w:rFonts w:ascii="Tahoma" w:hAnsi="Tahoma" w:cs="Tahoma"/>
          <w:sz w:val="20"/>
          <w:szCs w:val="20"/>
          <w:lang w:val="de-DE"/>
        </w:rPr>
        <w:t>Address:</w:t>
      </w:r>
    </w:p>
    <w:p w:rsidR="00C33CEF" w:rsidRPr="00733710" w:rsidRDefault="00C33CEF" w:rsidP="00C33CEF">
      <w:pPr>
        <w:spacing w:after="0" w:line="360" w:lineRule="auto"/>
        <w:rPr>
          <w:rFonts w:ascii="Tahoma" w:hAnsi="Tahoma" w:cs="Tahoma"/>
          <w:sz w:val="20"/>
          <w:szCs w:val="20"/>
          <w:lang w:val="de-DE"/>
        </w:rPr>
      </w:pPr>
      <w:r w:rsidRPr="00733710">
        <w:rPr>
          <w:rFonts w:ascii="Tahoma" w:hAnsi="Tahoma" w:cs="Tahoma"/>
          <w:sz w:val="20"/>
          <w:szCs w:val="20"/>
          <w:lang w:val="de-DE"/>
        </w:rPr>
        <w:t>Contact (phone, e-mail, fax):</w:t>
      </w:r>
    </w:p>
    <w:p w:rsidR="00C33CEF" w:rsidRPr="00733710" w:rsidRDefault="00C33CEF" w:rsidP="00C33CEF">
      <w:pPr>
        <w:spacing w:after="0" w:line="360" w:lineRule="auto"/>
        <w:rPr>
          <w:rFonts w:ascii="Tahoma" w:hAnsi="Tahoma" w:cs="Tahoma"/>
          <w:sz w:val="20"/>
          <w:szCs w:val="20"/>
          <w:lang w:val="de-DE"/>
        </w:rPr>
      </w:pPr>
      <w:r w:rsidRPr="00733710">
        <w:rPr>
          <w:rFonts w:ascii="Tahoma" w:hAnsi="Tahoma" w:cs="Tahoma"/>
          <w:sz w:val="20"/>
          <w:szCs w:val="20"/>
          <w:lang w:val="de-DE"/>
        </w:rPr>
        <w:t>Proof of trade licence/authorisation</w:t>
      </w:r>
      <w:r w:rsidR="00DC645B" w:rsidRPr="00733710">
        <w:rPr>
          <w:rFonts w:ascii="Tahoma" w:hAnsi="Tahoma" w:cs="Tahoma"/>
          <w:sz w:val="20"/>
          <w:szCs w:val="20"/>
          <w:lang w:val="de-DE"/>
        </w:rPr>
        <w:t>:</w:t>
      </w:r>
      <w:r w:rsidRPr="00733710">
        <w:rPr>
          <w:rFonts w:ascii="Tahoma" w:hAnsi="Tahoma" w:cs="Tahoma"/>
          <w:sz w:val="20"/>
          <w:szCs w:val="20"/>
          <w:lang w:val="de-DE"/>
        </w:rPr>
        <w:t xml:space="preserve"> </w:t>
      </w:r>
      <w:r w:rsidRPr="00733710">
        <w:rPr>
          <w:rFonts w:ascii="Tahoma" w:hAnsi="Tahoma" w:cs="Tahoma"/>
          <w:sz w:val="20"/>
          <w:szCs w:val="20"/>
          <w:lang w:val="de-DE"/>
        </w:rPr>
        <w:tab/>
      </w:r>
      <w:r w:rsidR="00DC645B" w:rsidRPr="00733710">
        <w:rPr>
          <w:rFonts w:ascii="Tahoma" w:hAnsi="Tahoma" w:cs="Tahoma"/>
          <w:sz w:val="20"/>
          <w:szCs w:val="20"/>
          <w:lang w:val="de-DE"/>
        </w:rPr>
        <w:tab/>
      </w:r>
      <w:r w:rsidRPr="00733710">
        <w:rPr>
          <w:rFonts w:ascii="Segoe UI Symbol" w:hAnsi="Segoe UI Symbol" w:cs="Segoe UI Symbol"/>
          <w:sz w:val="20"/>
          <w:szCs w:val="20"/>
          <w:lang w:val="de-DE"/>
        </w:rPr>
        <w:t>☐</w:t>
      </w:r>
      <w:r w:rsidRPr="00733710">
        <w:rPr>
          <w:rFonts w:ascii="Tahoma" w:hAnsi="Tahoma" w:cs="Tahoma"/>
          <w:sz w:val="20"/>
          <w:szCs w:val="20"/>
          <w:lang w:val="de-DE"/>
        </w:rPr>
        <w:t xml:space="preserve"> Enclosed </w:t>
      </w:r>
      <w:r w:rsidRPr="00733710">
        <w:rPr>
          <w:rFonts w:ascii="Tahoma" w:hAnsi="Tahoma" w:cs="Tahoma"/>
          <w:sz w:val="20"/>
          <w:szCs w:val="20"/>
          <w:lang w:val="de-DE"/>
        </w:rPr>
        <w:tab/>
      </w:r>
      <w:r w:rsidRPr="00733710">
        <w:rPr>
          <w:rFonts w:ascii="Segoe UI Symbol" w:hAnsi="Segoe UI Symbol" w:cs="Segoe UI Symbol"/>
          <w:sz w:val="20"/>
          <w:szCs w:val="20"/>
          <w:lang w:val="de-DE"/>
        </w:rPr>
        <w:t>☐</w:t>
      </w:r>
      <w:r w:rsidRPr="00733710">
        <w:rPr>
          <w:rFonts w:ascii="Tahoma" w:hAnsi="Tahoma" w:cs="Tahoma"/>
          <w:sz w:val="20"/>
          <w:szCs w:val="20"/>
          <w:lang w:val="de-DE"/>
        </w:rPr>
        <w:t xml:space="preserve"> will be submitted subsequently </w:t>
      </w:r>
    </w:p>
    <w:p w:rsidR="003A6D93" w:rsidRPr="00733710" w:rsidRDefault="003A6D93" w:rsidP="006D1097">
      <w:pPr>
        <w:spacing w:after="0" w:line="360" w:lineRule="auto"/>
        <w:rPr>
          <w:rFonts w:ascii="Tahoma" w:hAnsi="Tahoma" w:cs="Tahoma"/>
          <w:sz w:val="20"/>
          <w:szCs w:val="20"/>
          <w:lang w:val="de-DE"/>
        </w:rPr>
      </w:pPr>
    </w:p>
    <w:p w:rsidR="00DC645B" w:rsidRPr="00733710" w:rsidRDefault="00DC645B" w:rsidP="00DC645B">
      <w:pPr>
        <w:spacing w:after="0" w:line="360" w:lineRule="auto"/>
        <w:rPr>
          <w:rFonts w:ascii="Tahoma" w:hAnsi="Tahoma" w:cs="Tahoma"/>
          <w:b/>
          <w:sz w:val="20"/>
          <w:szCs w:val="20"/>
          <w:lang w:val="de-DE"/>
        </w:rPr>
      </w:pPr>
      <w:r w:rsidRPr="00733710">
        <w:rPr>
          <w:rFonts w:ascii="Tahoma" w:hAnsi="Tahoma" w:cs="Tahoma"/>
          <w:b/>
          <w:sz w:val="20"/>
          <w:szCs w:val="20"/>
          <w:lang w:val="de-DE"/>
        </w:rPr>
        <w:t>Manufacturer</w:t>
      </w:r>
    </w:p>
    <w:p w:rsidR="00DC645B" w:rsidRPr="00733710" w:rsidRDefault="00DC645B" w:rsidP="00DC645B">
      <w:pPr>
        <w:spacing w:after="0" w:line="360" w:lineRule="auto"/>
        <w:rPr>
          <w:rFonts w:ascii="Tahoma" w:hAnsi="Tahoma" w:cs="Tahoma"/>
          <w:sz w:val="20"/>
          <w:szCs w:val="20"/>
          <w:lang w:val="de-DE"/>
        </w:rPr>
      </w:pPr>
      <w:r w:rsidRPr="00733710">
        <w:rPr>
          <w:rFonts w:ascii="Tahoma" w:hAnsi="Tahoma" w:cs="Tahoma"/>
          <w:sz w:val="20"/>
          <w:szCs w:val="20"/>
          <w:lang w:val="de-DE"/>
        </w:rPr>
        <w:t>Name/Company:</w:t>
      </w:r>
    </w:p>
    <w:p w:rsidR="00DC645B" w:rsidRPr="00733710" w:rsidRDefault="00DC645B" w:rsidP="00DC645B">
      <w:pPr>
        <w:spacing w:after="0" w:line="360" w:lineRule="auto"/>
        <w:rPr>
          <w:rFonts w:ascii="Tahoma" w:hAnsi="Tahoma" w:cs="Tahoma"/>
          <w:sz w:val="20"/>
          <w:szCs w:val="20"/>
          <w:lang w:val="de-DE"/>
        </w:rPr>
      </w:pPr>
      <w:r w:rsidRPr="00733710">
        <w:rPr>
          <w:rFonts w:ascii="Tahoma" w:hAnsi="Tahoma" w:cs="Tahoma"/>
          <w:sz w:val="20"/>
          <w:szCs w:val="20"/>
          <w:lang w:val="de-DE"/>
        </w:rPr>
        <w:t>Address:</w:t>
      </w:r>
    </w:p>
    <w:p w:rsidR="00DC645B" w:rsidRPr="00733710" w:rsidRDefault="00DC645B" w:rsidP="00127AFC">
      <w:pPr>
        <w:spacing w:after="0" w:line="360" w:lineRule="auto"/>
        <w:rPr>
          <w:rFonts w:ascii="Tahoma" w:hAnsi="Tahoma" w:cs="Tahoma"/>
          <w:sz w:val="20"/>
          <w:szCs w:val="20"/>
          <w:lang w:val="de-DE"/>
        </w:rPr>
      </w:pPr>
      <w:r w:rsidRPr="00733710">
        <w:rPr>
          <w:rFonts w:ascii="Tahoma" w:hAnsi="Tahoma" w:cs="Tahoma"/>
          <w:sz w:val="20"/>
          <w:szCs w:val="20"/>
          <w:lang w:val="de-DE"/>
        </w:rPr>
        <w:t>Plac</w:t>
      </w:r>
      <w:r w:rsidR="00127AFC" w:rsidRPr="00733710">
        <w:rPr>
          <w:rFonts w:ascii="Tahoma" w:hAnsi="Tahoma" w:cs="Tahoma"/>
          <w:sz w:val="20"/>
          <w:szCs w:val="20"/>
          <w:lang w:val="de-DE"/>
        </w:rPr>
        <w:t>e of manufacture, if different:</w:t>
      </w:r>
    </w:p>
    <w:p w:rsidR="00127AFC" w:rsidRPr="00733710" w:rsidRDefault="00127AFC" w:rsidP="00127AFC">
      <w:pPr>
        <w:spacing w:after="0" w:line="360" w:lineRule="auto"/>
        <w:rPr>
          <w:rFonts w:ascii="Tahoma" w:hAnsi="Tahoma" w:cs="Tahoma"/>
          <w:sz w:val="20"/>
          <w:szCs w:val="20"/>
          <w:lang w:val="de-DE"/>
        </w:rPr>
      </w:pPr>
    </w:p>
    <w:p w:rsidR="00DC645B" w:rsidRPr="00733710" w:rsidRDefault="00DC645B" w:rsidP="00DC645B">
      <w:pPr>
        <w:spacing w:after="0" w:line="360" w:lineRule="auto"/>
        <w:rPr>
          <w:rFonts w:ascii="Tahoma" w:hAnsi="Tahoma" w:cs="Tahoma"/>
          <w:b/>
          <w:sz w:val="20"/>
          <w:szCs w:val="20"/>
          <w:lang w:val="de-DE"/>
        </w:rPr>
      </w:pPr>
      <w:r w:rsidRPr="00733710">
        <w:rPr>
          <w:rFonts w:ascii="Tahoma" w:hAnsi="Tahoma" w:cs="Tahoma"/>
          <w:b/>
          <w:sz w:val="20"/>
          <w:szCs w:val="20"/>
          <w:lang w:val="de-DE"/>
        </w:rPr>
        <w:t>Product information</w:t>
      </w:r>
    </w:p>
    <w:p w:rsidR="00733710" w:rsidRDefault="00DC645B" w:rsidP="00DC645B">
      <w:pPr>
        <w:spacing w:after="0" w:line="360" w:lineRule="auto"/>
        <w:rPr>
          <w:rFonts w:ascii="Tahoma" w:hAnsi="Tahoma" w:cs="Tahoma"/>
          <w:sz w:val="20"/>
          <w:szCs w:val="20"/>
          <w:lang w:val="de-DE"/>
        </w:rPr>
      </w:pPr>
      <w:r w:rsidRPr="00733710">
        <w:rPr>
          <w:rFonts w:ascii="Tahoma" w:hAnsi="Tahoma" w:cs="Tahoma"/>
          <w:sz w:val="20"/>
          <w:szCs w:val="20"/>
          <w:lang w:val="de-DE"/>
        </w:rPr>
        <w:t xml:space="preserve">Product (in similar form) already </w:t>
      </w:r>
    </w:p>
    <w:p w:rsidR="003244C0" w:rsidRPr="00733710" w:rsidRDefault="00DC645B" w:rsidP="00DC645B">
      <w:pPr>
        <w:spacing w:after="0" w:line="360" w:lineRule="auto"/>
        <w:rPr>
          <w:rFonts w:ascii="Tahoma" w:hAnsi="Tahoma" w:cs="Tahoma"/>
          <w:sz w:val="20"/>
          <w:szCs w:val="20"/>
          <w:lang w:val="de-DE"/>
        </w:rPr>
      </w:pPr>
      <w:r w:rsidRPr="00733710">
        <w:rPr>
          <w:rFonts w:ascii="Tahoma" w:hAnsi="Tahoma" w:cs="Tahoma"/>
          <w:sz w:val="20"/>
          <w:szCs w:val="20"/>
          <w:lang w:val="de-DE"/>
        </w:rPr>
        <w:t>available in Austria before 20.05.2014:</w:t>
      </w:r>
      <w:r w:rsidR="00733710">
        <w:rPr>
          <w:rFonts w:ascii="Tahoma" w:hAnsi="Tahoma" w:cs="Tahoma"/>
          <w:sz w:val="20"/>
          <w:szCs w:val="20"/>
          <w:lang w:val="de-DE"/>
        </w:rPr>
        <w:tab/>
      </w:r>
      <w:r w:rsidR="00733710">
        <w:rPr>
          <w:rFonts w:ascii="Tahoma" w:hAnsi="Tahoma" w:cs="Tahoma"/>
          <w:sz w:val="20"/>
          <w:szCs w:val="20"/>
          <w:lang w:val="de-DE"/>
        </w:rPr>
        <w:tab/>
      </w:r>
      <w:r w:rsidRPr="00733710">
        <w:rPr>
          <w:rFonts w:ascii="Segoe UI Symbol" w:hAnsi="Segoe UI Symbol" w:cs="Segoe UI Symbol"/>
          <w:sz w:val="20"/>
          <w:szCs w:val="20"/>
          <w:lang w:val="de-DE"/>
        </w:rPr>
        <w:t>☐</w:t>
      </w:r>
      <w:r w:rsidRPr="00733710">
        <w:rPr>
          <w:rFonts w:ascii="Tahoma" w:hAnsi="Tahoma" w:cs="Tahoma"/>
          <w:sz w:val="20"/>
          <w:szCs w:val="20"/>
          <w:lang w:val="de-DE"/>
        </w:rPr>
        <w:t xml:space="preserve"> Yes </w:t>
      </w:r>
      <w:r w:rsidRPr="00733710">
        <w:rPr>
          <w:rFonts w:ascii="Tahoma" w:hAnsi="Tahoma" w:cs="Tahoma"/>
          <w:sz w:val="20"/>
          <w:szCs w:val="20"/>
          <w:lang w:val="de-DE"/>
        </w:rPr>
        <w:tab/>
      </w:r>
      <w:r w:rsidRPr="00733710">
        <w:rPr>
          <w:rFonts w:ascii="Tahoma" w:hAnsi="Tahoma" w:cs="Tahoma"/>
          <w:sz w:val="20"/>
          <w:szCs w:val="20"/>
          <w:lang w:val="de-DE"/>
        </w:rPr>
        <w:tab/>
      </w:r>
      <w:r w:rsidRPr="00733710">
        <w:rPr>
          <w:rFonts w:ascii="Segoe UI Symbol" w:hAnsi="Segoe UI Symbol" w:cs="Segoe UI Symbol"/>
          <w:sz w:val="20"/>
          <w:szCs w:val="20"/>
          <w:lang w:val="de-DE"/>
        </w:rPr>
        <w:t>☐</w:t>
      </w:r>
      <w:r w:rsidRPr="00733710">
        <w:rPr>
          <w:rFonts w:ascii="Tahoma" w:hAnsi="Tahoma" w:cs="Tahoma"/>
          <w:sz w:val="20"/>
          <w:szCs w:val="20"/>
          <w:lang w:val="de-DE"/>
        </w:rPr>
        <w:t xml:space="preserve"> No</w:t>
      </w:r>
    </w:p>
    <w:p w:rsidR="00DC645B" w:rsidRPr="00733710" w:rsidRDefault="00DC645B" w:rsidP="00DC645B">
      <w:pPr>
        <w:spacing w:after="0" w:line="360" w:lineRule="auto"/>
        <w:rPr>
          <w:rFonts w:ascii="Tahoma" w:hAnsi="Tahoma" w:cs="Tahoma"/>
          <w:sz w:val="20"/>
          <w:szCs w:val="20"/>
          <w:lang w:val="de-DE"/>
        </w:rPr>
      </w:pPr>
      <w:r w:rsidRPr="00733710">
        <w:rPr>
          <w:rFonts w:ascii="Tahoma" w:hAnsi="Tahoma" w:cs="Tahoma"/>
          <w:sz w:val="20"/>
          <w:szCs w:val="20"/>
          <w:lang w:val="de-DE"/>
        </w:rPr>
        <w:t xml:space="preserve">Intended trade name (type, brand name, variety): </w:t>
      </w:r>
    </w:p>
    <w:p w:rsidR="00DC645B" w:rsidRPr="00733710" w:rsidRDefault="00DC645B" w:rsidP="00DC645B">
      <w:pPr>
        <w:spacing w:after="0" w:line="360" w:lineRule="auto"/>
        <w:rPr>
          <w:rFonts w:ascii="Tahoma" w:hAnsi="Tahoma" w:cs="Tahoma"/>
          <w:sz w:val="20"/>
          <w:szCs w:val="20"/>
          <w:lang w:val="de-DE"/>
        </w:rPr>
      </w:pPr>
      <w:r w:rsidRPr="00733710">
        <w:rPr>
          <w:rFonts w:ascii="Tahoma" w:hAnsi="Tahoma" w:cs="Tahoma"/>
          <w:sz w:val="20"/>
          <w:szCs w:val="20"/>
          <w:lang w:val="de-DE"/>
        </w:rPr>
        <w:t>Description:</w:t>
      </w:r>
    </w:p>
    <w:p w:rsidR="00DC645B" w:rsidRPr="00733710" w:rsidRDefault="00DC645B" w:rsidP="00DC645B">
      <w:pPr>
        <w:spacing w:after="0" w:line="360" w:lineRule="auto"/>
        <w:rPr>
          <w:rFonts w:ascii="Tahoma" w:hAnsi="Tahoma" w:cs="Tahoma"/>
          <w:sz w:val="20"/>
          <w:szCs w:val="20"/>
          <w:lang w:val="de-DE"/>
        </w:rPr>
      </w:pPr>
      <w:r w:rsidRPr="00733710">
        <w:rPr>
          <w:rFonts w:ascii="Tahoma" w:hAnsi="Tahoma" w:cs="Tahoma"/>
          <w:sz w:val="20"/>
          <w:szCs w:val="20"/>
          <w:lang w:val="de-DE"/>
        </w:rPr>
        <w:t>Purpose/Application area:</w:t>
      </w:r>
    </w:p>
    <w:p w:rsidR="0066799B" w:rsidRPr="00733710" w:rsidRDefault="0066799B" w:rsidP="001D2CD4">
      <w:pPr>
        <w:spacing w:after="0"/>
        <w:rPr>
          <w:rFonts w:ascii="Tahoma" w:hAnsi="Tahoma" w:cs="Tahoma"/>
          <w:sz w:val="20"/>
          <w:szCs w:val="20"/>
          <w:lang w:val="de-DE"/>
        </w:rPr>
      </w:pPr>
    </w:p>
    <w:p w:rsidR="00DC645B" w:rsidRPr="00733710" w:rsidRDefault="00DC645B" w:rsidP="00DC645B">
      <w:pPr>
        <w:spacing w:after="0" w:line="360" w:lineRule="auto"/>
        <w:rPr>
          <w:rFonts w:ascii="Tahoma" w:hAnsi="Tahoma" w:cs="Tahoma"/>
          <w:b/>
          <w:sz w:val="20"/>
          <w:szCs w:val="20"/>
          <w:lang w:val="de-DE"/>
        </w:rPr>
      </w:pPr>
      <w:r w:rsidRPr="00733710">
        <w:rPr>
          <w:rFonts w:ascii="Tahoma" w:hAnsi="Tahoma" w:cs="Tahoma"/>
          <w:b/>
          <w:sz w:val="20"/>
          <w:szCs w:val="20"/>
          <w:lang w:val="de-DE"/>
        </w:rPr>
        <w:t>Approval in another EU member state</w:t>
      </w:r>
    </w:p>
    <w:p w:rsidR="00DC645B" w:rsidRPr="00733710" w:rsidRDefault="00DC645B" w:rsidP="00DC645B">
      <w:pPr>
        <w:spacing w:after="0" w:line="360" w:lineRule="auto"/>
        <w:rPr>
          <w:rFonts w:ascii="Tahoma" w:hAnsi="Tahoma" w:cs="Tahoma"/>
          <w:sz w:val="20"/>
          <w:szCs w:val="20"/>
          <w:lang w:val="de-DE"/>
        </w:rPr>
      </w:pPr>
      <w:r w:rsidRPr="00733710">
        <w:rPr>
          <w:rFonts w:ascii="Tahoma" w:hAnsi="Tahoma" w:cs="Tahoma"/>
          <w:sz w:val="20"/>
          <w:szCs w:val="20"/>
          <w:lang w:val="de-DE"/>
        </w:rPr>
        <w:t xml:space="preserve"> </w:t>
      </w:r>
      <w:r w:rsidRPr="00733710">
        <w:rPr>
          <w:rFonts w:ascii="Segoe UI Symbol" w:hAnsi="Segoe UI Symbol" w:cs="Segoe UI Symbol"/>
          <w:sz w:val="20"/>
          <w:szCs w:val="20"/>
          <w:lang w:val="de-DE"/>
        </w:rPr>
        <w:t>☐</w:t>
      </w:r>
      <w:r w:rsidRPr="00733710">
        <w:rPr>
          <w:rFonts w:ascii="Tahoma" w:hAnsi="Tahoma" w:cs="Tahoma"/>
          <w:sz w:val="20"/>
          <w:szCs w:val="20"/>
          <w:lang w:val="de-DE"/>
        </w:rPr>
        <w:t xml:space="preserve"> Requested </w:t>
      </w:r>
      <w:r w:rsidRPr="00733710">
        <w:rPr>
          <w:rFonts w:ascii="Tahoma" w:hAnsi="Tahoma" w:cs="Tahoma"/>
          <w:sz w:val="20"/>
          <w:szCs w:val="20"/>
          <w:lang w:val="de-DE"/>
        </w:rPr>
        <w:tab/>
      </w:r>
      <w:r w:rsidRPr="00733710">
        <w:rPr>
          <w:rFonts w:ascii="Tahoma" w:hAnsi="Tahoma" w:cs="Tahoma"/>
          <w:sz w:val="20"/>
          <w:szCs w:val="20"/>
          <w:lang w:val="de-DE"/>
        </w:rPr>
        <w:tab/>
      </w:r>
      <w:r w:rsidRPr="00733710">
        <w:rPr>
          <w:rFonts w:ascii="Segoe UI Symbol" w:hAnsi="Segoe UI Symbol" w:cs="Segoe UI Symbol"/>
          <w:sz w:val="20"/>
          <w:szCs w:val="20"/>
          <w:lang w:val="de-DE"/>
        </w:rPr>
        <w:t>☐</w:t>
      </w:r>
      <w:r w:rsidRPr="00733710">
        <w:rPr>
          <w:rFonts w:ascii="Tahoma" w:hAnsi="Tahoma" w:cs="Tahoma"/>
          <w:sz w:val="20"/>
          <w:szCs w:val="20"/>
          <w:lang w:val="de-DE"/>
        </w:rPr>
        <w:t xml:space="preserve"> Yes, already admitted in __________________ </w:t>
      </w:r>
      <w:r w:rsidRPr="00733710">
        <w:rPr>
          <w:rFonts w:ascii="Tahoma" w:hAnsi="Tahoma" w:cs="Tahoma"/>
          <w:sz w:val="20"/>
          <w:szCs w:val="20"/>
          <w:lang w:val="de-DE"/>
        </w:rPr>
        <w:tab/>
      </w:r>
      <w:r w:rsidRPr="00733710">
        <w:rPr>
          <w:rFonts w:ascii="Segoe UI Symbol" w:hAnsi="Segoe UI Symbol" w:cs="Segoe UI Symbol"/>
          <w:sz w:val="20"/>
          <w:szCs w:val="20"/>
          <w:lang w:val="de-DE"/>
        </w:rPr>
        <w:t>☐</w:t>
      </w:r>
      <w:r w:rsidRPr="00733710">
        <w:rPr>
          <w:rFonts w:ascii="Tahoma" w:hAnsi="Tahoma" w:cs="Tahoma"/>
          <w:sz w:val="20"/>
          <w:szCs w:val="20"/>
          <w:lang w:val="de-DE"/>
        </w:rPr>
        <w:t xml:space="preserve"> No</w:t>
      </w:r>
    </w:p>
    <w:p w:rsidR="00DC645B" w:rsidRPr="00733710" w:rsidRDefault="00DC645B" w:rsidP="00DC645B">
      <w:pPr>
        <w:spacing w:after="0" w:line="360" w:lineRule="auto"/>
        <w:rPr>
          <w:rFonts w:ascii="Tahoma" w:hAnsi="Tahoma" w:cs="Tahoma"/>
          <w:sz w:val="20"/>
          <w:szCs w:val="20"/>
          <w:lang w:val="de-DE"/>
        </w:rPr>
      </w:pPr>
    </w:p>
    <w:p w:rsidR="00DC645B" w:rsidRPr="00733710" w:rsidRDefault="00DC645B" w:rsidP="00DC645B">
      <w:pPr>
        <w:spacing w:after="0" w:line="360" w:lineRule="auto"/>
        <w:rPr>
          <w:rFonts w:ascii="Tahoma" w:hAnsi="Tahoma" w:cs="Tahoma"/>
          <w:sz w:val="20"/>
          <w:szCs w:val="20"/>
          <w:lang w:val="de-DE"/>
        </w:rPr>
      </w:pPr>
      <w:r w:rsidRPr="00733710">
        <w:rPr>
          <w:rFonts w:ascii="Tahoma" w:hAnsi="Tahoma" w:cs="Tahoma"/>
          <w:sz w:val="20"/>
          <w:szCs w:val="20"/>
          <w:lang w:val="de-DE"/>
        </w:rPr>
        <w:t>If yes; registration documents incl. notification of admission</w:t>
      </w:r>
      <w:r w:rsidRPr="00733710">
        <w:rPr>
          <w:rFonts w:ascii="Tahoma" w:hAnsi="Tahoma" w:cs="Tahoma"/>
          <w:sz w:val="20"/>
          <w:szCs w:val="20"/>
          <w:lang w:val="de-DE"/>
        </w:rPr>
        <w:tab/>
      </w:r>
      <w:r w:rsidRPr="00733710">
        <w:rPr>
          <w:rFonts w:ascii="Tahoma" w:hAnsi="Tahoma" w:cs="Tahoma"/>
          <w:sz w:val="20"/>
          <w:szCs w:val="20"/>
          <w:lang w:val="de-DE"/>
        </w:rPr>
        <w:tab/>
      </w:r>
    </w:p>
    <w:p w:rsidR="00DC645B" w:rsidRPr="00733710" w:rsidRDefault="00DC645B" w:rsidP="00DC645B">
      <w:pPr>
        <w:spacing w:after="0" w:line="360" w:lineRule="auto"/>
        <w:rPr>
          <w:rFonts w:ascii="Tahoma" w:hAnsi="Tahoma" w:cs="Tahoma"/>
          <w:sz w:val="20"/>
          <w:szCs w:val="20"/>
          <w:lang w:val="de-DE"/>
        </w:rPr>
      </w:pPr>
      <w:r w:rsidRPr="00733710">
        <w:rPr>
          <w:rFonts w:ascii="Segoe UI Symbol" w:hAnsi="Segoe UI Symbol" w:cs="Segoe UI Symbol"/>
          <w:sz w:val="20"/>
          <w:szCs w:val="20"/>
          <w:lang w:val="de-DE"/>
        </w:rPr>
        <w:t>☐</w:t>
      </w:r>
      <w:r w:rsidRPr="00733710">
        <w:rPr>
          <w:rFonts w:ascii="Tahoma" w:hAnsi="Tahoma" w:cs="Tahoma"/>
          <w:sz w:val="20"/>
          <w:szCs w:val="20"/>
          <w:lang w:val="de-DE"/>
        </w:rPr>
        <w:t xml:space="preserve"> enclosed </w:t>
      </w:r>
      <w:r w:rsidRPr="00733710">
        <w:rPr>
          <w:rFonts w:ascii="Tahoma" w:hAnsi="Tahoma" w:cs="Tahoma"/>
          <w:sz w:val="20"/>
          <w:szCs w:val="20"/>
          <w:lang w:val="de-DE"/>
        </w:rPr>
        <w:tab/>
      </w:r>
      <w:r w:rsidRPr="00733710">
        <w:rPr>
          <w:rFonts w:ascii="Tahoma" w:hAnsi="Tahoma" w:cs="Tahoma"/>
          <w:sz w:val="20"/>
          <w:szCs w:val="20"/>
          <w:lang w:val="de-DE"/>
        </w:rPr>
        <w:tab/>
      </w:r>
      <w:r w:rsidRPr="00733710">
        <w:rPr>
          <w:rFonts w:ascii="Segoe UI Symbol" w:hAnsi="Segoe UI Symbol" w:cs="Segoe UI Symbol"/>
          <w:sz w:val="20"/>
          <w:szCs w:val="20"/>
          <w:lang w:val="de-DE"/>
        </w:rPr>
        <w:t>☐</w:t>
      </w:r>
      <w:r w:rsidRPr="00733710">
        <w:rPr>
          <w:rFonts w:ascii="Tahoma" w:hAnsi="Tahoma" w:cs="Tahoma"/>
          <w:sz w:val="20"/>
          <w:szCs w:val="20"/>
          <w:lang w:val="de-DE"/>
        </w:rPr>
        <w:t xml:space="preserve"> to be submitted subsequently </w:t>
      </w:r>
    </w:p>
    <w:p w:rsidR="00DC645B" w:rsidRPr="00733710" w:rsidRDefault="00DC645B" w:rsidP="00DC645B">
      <w:pPr>
        <w:spacing w:after="0" w:line="360" w:lineRule="auto"/>
        <w:rPr>
          <w:rFonts w:ascii="Tahoma" w:hAnsi="Tahoma" w:cs="Tahoma"/>
          <w:sz w:val="20"/>
          <w:szCs w:val="20"/>
          <w:lang w:val="de-DE"/>
        </w:rPr>
      </w:pPr>
    </w:p>
    <w:p w:rsidR="00DC645B" w:rsidRPr="00733710" w:rsidRDefault="00DC645B" w:rsidP="00DC645B">
      <w:pPr>
        <w:spacing w:after="0" w:line="360" w:lineRule="auto"/>
        <w:rPr>
          <w:rFonts w:ascii="Tahoma" w:hAnsi="Tahoma" w:cs="Tahoma"/>
          <w:sz w:val="20"/>
          <w:szCs w:val="20"/>
          <w:lang w:val="de-DE"/>
        </w:rPr>
      </w:pPr>
      <w:r w:rsidRPr="00733710">
        <w:rPr>
          <w:rFonts w:ascii="Tahoma" w:hAnsi="Tahoma" w:cs="Tahoma"/>
          <w:sz w:val="20"/>
          <w:szCs w:val="20"/>
          <w:lang w:val="de-DE"/>
        </w:rPr>
        <w:t>Reference holdings (where available):</w:t>
      </w:r>
    </w:p>
    <w:p w:rsidR="00733710" w:rsidRDefault="00733710">
      <w:pPr>
        <w:rPr>
          <w:rFonts w:ascii="Tahoma" w:hAnsi="Tahoma" w:cs="Tahoma"/>
          <w:sz w:val="20"/>
          <w:szCs w:val="20"/>
        </w:rPr>
      </w:pPr>
      <w:r>
        <w:rPr>
          <w:rFonts w:ascii="Tahoma" w:hAnsi="Tahoma" w:cs="Tahoma"/>
          <w:sz w:val="20"/>
          <w:szCs w:val="20"/>
        </w:rPr>
        <w:br w:type="page"/>
      </w:r>
    </w:p>
    <w:p w:rsidR="00127AFC" w:rsidRPr="00733710" w:rsidRDefault="00127AFC">
      <w:pPr>
        <w:rPr>
          <w:rFonts w:ascii="Tahoma" w:hAnsi="Tahoma" w:cs="Tahoma"/>
          <w:sz w:val="20"/>
          <w:szCs w:val="20"/>
        </w:rPr>
      </w:pPr>
    </w:p>
    <w:tbl>
      <w:tblPr>
        <w:tblStyle w:val="Tabellenraster"/>
        <w:tblpPr w:leftFromText="141" w:rightFromText="141" w:vertAnchor="text" w:tblp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1276"/>
        <w:gridCol w:w="1417"/>
        <w:gridCol w:w="1276"/>
      </w:tblGrid>
      <w:tr w:rsidR="0010695C" w:rsidRPr="00733710" w:rsidTr="00ED2AAB">
        <w:trPr>
          <w:trHeight w:val="855"/>
        </w:trPr>
        <w:tc>
          <w:tcPr>
            <w:tcW w:w="5495" w:type="dxa"/>
            <w:vAlign w:val="center"/>
          </w:tcPr>
          <w:p w:rsidR="0010695C" w:rsidRPr="00733710" w:rsidRDefault="00127AFC" w:rsidP="00127AFC">
            <w:pPr>
              <w:rPr>
                <w:rFonts w:ascii="Tahoma" w:hAnsi="Tahoma" w:cs="Tahoma"/>
                <w:b/>
                <w:sz w:val="20"/>
                <w:szCs w:val="20"/>
                <w:lang w:val="de-DE"/>
              </w:rPr>
            </w:pPr>
            <w:r w:rsidRPr="00733710">
              <w:rPr>
                <w:rFonts w:ascii="Tahoma" w:hAnsi="Tahoma" w:cs="Tahoma"/>
                <w:b/>
                <w:sz w:val="20"/>
                <w:szCs w:val="20"/>
                <w:lang w:val="de-DE"/>
              </w:rPr>
              <w:t xml:space="preserve">Required documents </w:t>
            </w:r>
          </w:p>
        </w:tc>
        <w:tc>
          <w:tcPr>
            <w:tcW w:w="1276" w:type="dxa"/>
            <w:vAlign w:val="center"/>
          </w:tcPr>
          <w:p w:rsidR="0010695C" w:rsidRPr="00733710" w:rsidRDefault="00127AFC" w:rsidP="00127AFC">
            <w:pPr>
              <w:jc w:val="center"/>
              <w:rPr>
                <w:rFonts w:ascii="Tahoma" w:hAnsi="Tahoma" w:cs="Tahoma"/>
                <w:sz w:val="20"/>
                <w:szCs w:val="20"/>
                <w:lang w:val="de-DE"/>
              </w:rPr>
            </w:pPr>
            <w:r w:rsidRPr="00733710">
              <w:rPr>
                <w:rFonts w:ascii="Tahoma" w:hAnsi="Tahoma" w:cs="Tahoma"/>
                <w:sz w:val="20"/>
                <w:szCs w:val="20"/>
                <w:lang w:val="de-DE"/>
              </w:rPr>
              <w:t xml:space="preserve">enclosed </w:t>
            </w:r>
          </w:p>
        </w:tc>
        <w:tc>
          <w:tcPr>
            <w:tcW w:w="1417" w:type="dxa"/>
            <w:vAlign w:val="center"/>
          </w:tcPr>
          <w:p w:rsidR="0010695C" w:rsidRPr="00733710" w:rsidRDefault="00127AFC" w:rsidP="00ED2AAB">
            <w:pPr>
              <w:jc w:val="center"/>
              <w:rPr>
                <w:rFonts w:ascii="Tahoma" w:hAnsi="Tahoma" w:cs="Tahoma"/>
                <w:sz w:val="20"/>
                <w:szCs w:val="20"/>
                <w:lang w:val="de-DE"/>
              </w:rPr>
            </w:pPr>
            <w:r w:rsidRPr="00733710">
              <w:rPr>
                <w:rFonts w:ascii="Tahoma" w:hAnsi="Tahoma" w:cs="Tahoma"/>
                <w:sz w:val="20"/>
                <w:szCs w:val="20"/>
                <w:lang w:val="de-DE"/>
              </w:rPr>
              <w:t>will be submitted subsequently</w:t>
            </w:r>
          </w:p>
        </w:tc>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Tahoma" w:hAnsi="Tahoma" w:cs="Tahoma"/>
                <w:sz w:val="20"/>
                <w:szCs w:val="20"/>
                <w:lang w:val="de-DE"/>
              </w:rPr>
              <w:t>not applicable</w:t>
            </w:r>
          </w:p>
          <w:p w:rsidR="0010695C" w:rsidRPr="00733710" w:rsidRDefault="0010695C" w:rsidP="00ED2AAB">
            <w:pPr>
              <w:jc w:val="center"/>
              <w:rPr>
                <w:rFonts w:ascii="Tahoma" w:hAnsi="Tahoma" w:cs="Tahoma"/>
                <w:sz w:val="20"/>
                <w:szCs w:val="20"/>
                <w:lang w:val="de-DE"/>
              </w:rPr>
            </w:pPr>
          </w:p>
        </w:tc>
      </w:tr>
      <w:tr w:rsidR="00127AFC" w:rsidRPr="00733710" w:rsidTr="005A65A2">
        <w:trPr>
          <w:trHeight w:val="363"/>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Operating instructions</w:t>
            </w:r>
          </w:p>
        </w:tc>
        <w:sdt>
          <w:sdtPr>
            <w:rPr>
              <w:rFonts w:ascii="Tahoma" w:hAnsi="Tahoma" w:cs="Tahoma"/>
              <w:sz w:val="20"/>
              <w:szCs w:val="20"/>
              <w:lang w:val="de-DE"/>
            </w:rPr>
            <w:id w:val="-407701477"/>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2125764229"/>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462169432"/>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r w:rsidR="00127AFC" w:rsidRPr="00733710" w:rsidTr="005A65A2">
        <w:trPr>
          <w:trHeight w:val="411"/>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 xml:space="preserve">Technical specifications </w:t>
            </w:r>
          </w:p>
        </w:tc>
        <w:sdt>
          <w:sdtPr>
            <w:rPr>
              <w:rFonts w:ascii="Tahoma" w:hAnsi="Tahoma" w:cs="Tahoma"/>
              <w:sz w:val="20"/>
              <w:szCs w:val="20"/>
              <w:lang w:val="de-DE"/>
            </w:rPr>
            <w:id w:val="522602881"/>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201916502"/>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341309903"/>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r w:rsidR="00127AFC" w:rsidRPr="00733710" w:rsidTr="005A65A2">
        <w:trPr>
          <w:trHeight w:val="325"/>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 xml:space="preserve">Listing of all ingredients and additives </w:t>
            </w:r>
          </w:p>
        </w:tc>
        <w:sdt>
          <w:sdtPr>
            <w:rPr>
              <w:rFonts w:ascii="Tahoma" w:hAnsi="Tahoma" w:cs="Tahoma"/>
              <w:sz w:val="20"/>
              <w:szCs w:val="20"/>
              <w:lang w:val="de-DE"/>
            </w:rPr>
            <w:id w:val="-104740603"/>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571940892"/>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481607759"/>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r w:rsidR="00127AFC" w:rsidRPr="00733710" w:rsidTr="005A65A2">
        <w:trPr>
          <w:trHeight w:val="346"/>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 xml:space="preserve">Listing of emissions </w:t>
            </w:r>
          </w:p>
        </w:tc>
        <w:sdt>
          <w:sdtPr>
            <w:rPr>
              <w:rFonts w:ascii="Tahoma" w:hAnsi="Tahoma" w:cs="Tahoma"/>
              <w:sz w:val="20"/>
              <w:szCs w:val="20"/>
              <w:lang w:val="de-DE"/>
            </w:rPr>
            <w:id w:val="531772616"/>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946816435"/>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852452464"/>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r w:rsidR="00127AFC" w:rsidRPr="00733710" w:rsidTr="005A65A2">
        <w:trPr>
          <w:trHeight w:val="426"/>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 xml:space="preserve">Information on material properties </w:t>
            </w:r>
          </w:p>
        </w:tc>
        <w:sdt>
          <w:sdtPr>
            <w:rPr>
              <w:rFonts w:ascii="Tahoma" w:hAnsi="Tahoma" w:cs="Tahoma"/>
              <w:sz w:val="20"/>
              <w:szCs w:val="20"/>
              <w:lang w:val="de-DE"/>
            </w:rPr>
            <w:id w:val="1110089224"/>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04625983"/>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712416219"/>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r w:rsidR="00127AFC" w:rsidRPr="00733710" w:rsidTr="005A65A2">
        <w:trPr>
          <w:trHeight w:val="715"/>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 xml:space="preserve">Information on product safety and quality assurance and the measures envisaged for this purpose </w:t>
            </w:r>
          </w:p>
        </w:tc>
        <w:sdt>
          <w:sdtPr>
            <w:rPr>
              <w:rFonts w:ascii="Tahoma" w:hAnsi="Tahoma" w:cs="Tahoma"/>
              <w:sz w:val="20"/>
              <w:szCs w:val="20"/>
              <w:lang w:val="de-DE"/>
            </w:rPr>
            <w:id w:val="232364010"/>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094360669"/>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087197540"/>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r w:rsidR="00127AFC" w:rsidRPr="00733710" w:rsidTr="005A65A2">
        <w:trPr>
          <w:trHeight w:val="698"/>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 xml:space="preserve">Relevant recent opinions, test reports or scientific work </w:t>
            </w:r>
          </w:p>
        </w:tc>
        <w:sdt>
          <w:sdtPr>
            <w:rPr>
              <w:rFonts w:ascii="Tahoma" w:hAnsi="Tahoma" w:cs="Tahoma"/>
              <w:sz w:val="20"/>
              <w:szCs w:val="20"/>
              <w:lang w:val="de-DE"/>
            </w:rPr>
            <w:id w:val="-1292516364"/>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649213302"/>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705896830"/>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r w:rsidR="00127AFC" w:rsidRPr="00733710" w:rsidTr="005A65A2">
        <w:trPr>
          <w:trHeight w:val="693"/>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 xml:space="preserve">Scientific studies on toxicity, addiction potential and attractiveness </w:t>
            </w:r>
          </w:p>
        </w:tc>
        <w:sdt>
          <w:sdtPr>
            <w:rPr>
              <w:rFonts w:ascii="Tahoma" w:hAnsi="Tahoma" w:cs="Tahoma"/>
              <w:sz w:val="20"/>
              <w:szCs w:val="20"/>
              <w:lang w:val="de-DE"/>
            </w:rPr>
            <w:id w:val="-1573268867"/>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868015631"/>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539051764"/>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r w:rsidR="00127AFC" w:rsidRPr="00733710" w:rsidTr="00127AFC">
        <w:trPr>
          <w:trHeight w:val="698"/>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 xml:space="preserve">Studies, summaries thereof and market research on the preferences of different consumer groups </w:t>
            </w:r>
          </w:p>
        </w:tc>
        <w:sdt>
          <w:sdtPr>
            <w:rPr>
              <w:rFonts w:ascii="Tahoma" w:hAnsi="Tahoma" w:cs="Tahoma"/>
              <w:sz w:val="20"/>
              <w:szCs w:val="20"/>
              <w:lang w:val="de-DE"/>
            </w:rPr>
            <w:id w:val="36166130"/>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960182741"/>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754865427"/>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r w:rsidR="00127AFC" w:rsidRPr="00733710" w:rsidTr="005A65A2">
        <w:trPr>
          <w:trHeight w:val="987"/>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Risk-benefit analysis, expected effects on the phasing-out/starting of tobacco consumption, expected consumer perception</w:t>
            </w:r>
          </w:p>
        </w:tc>
        <w:sdt>
          <w:sdtPr>
            <w:rPr>
              <w:rFonts w:ascii="Tahoma" w:hAnsi="Tahoma" w:cs="Tahoma"/>
              <w:sz w:val="20"/>
              <w:szCs w:val="20"/>
              <w:lang w:val="de-DE"/>
            </w:rPr>
            <w:id w:val="1756162913"/>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654250543"/>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762715067"/>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r w:rsidR="00127AFC" w:rsidRPr="00733710" w:rsidTr="005A65A2">
        <w:trPr>
          <w:trHeight w:val="406"/>
        </w:trPr>
        <w:tc>
          <w:tcPr>
            <w:tcW w:w="5495" w:type="dxa"/>
          </w:tcPr>
          <w:p w:rsidR="00127AFC" w:rsidRPr="00733710" w:rsidRDefault="00127AFC" w:rsidP="00127AFC">
            <w:pPr>
              <w:rPr>
                <w:rFonts w:ascii="Tahoma" w:hAnsi="Tahoma" w:cs="Tahoma"/>
                <w:sz w:val="20"/>
                <w:szCs w:val="20"/>
              </w:rPr>
            </w:pPr>
            <w:r w:rsidRPr="00733710">
              <w:rPr>
                <w:rFonts w:ascii="Tahoma" w:hAnsi="Tahoma" w:cs="Tahoma"/>
                <w:sz w:val="20"/>
                <w:szCs w:val="20"/>
              </w:rPr>
              <w:t>Sample and label</w:t>
            </w:r>
          </w:p>
        </w:tc>
        <w:sdt>
          <w:sdtPr>
            <w:rPr>
              <w:rFonts w:ascii="Tahoma" w:hAnsi="Tahoma" w:cs="Tahoma"/>
              <w:sz w:val="20"/>
              <w:szCs w:val="20"/>
              <w:lang w:val="de-DE"/>
            </w:rPr>
            <w:id w:val="-1445609620"/>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275719213"/>
            <w14:checkbox>
              <w14:checked w14:val="0"/>
              <w14:checkedState w14:val="2612" w14:font="MS Gothic"/>
              <w14:uncheckedState w14:val="2610" w14:font="MS Gothic"/>
            </w14:checkbox>
          </w:sdtPr>
          <w:sdtEndPr/>
          <w:sdtContent>
            <w:tc>
              <w:tcPr>
                <w:tcW w:w="1417"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952628405"/>
            <w14:checkbox>
              <w14:checked w14:val="0"/>
              <w14:checkedState w14:val="2612" w14:font="MS Gothic"/>
              <w14:uncheckedState w14:val="2610" w14:font="MS Gothic"/>
            </w14:checkbox>
          </w:sdtPr>
          <w:sdtEndPr/>
          <w:sdtContent>
            <w:tc>
              <w:tcPr>
                <w:tcW w:w="1276" w:type="dxa"/>
                <w:vAlign w:val="center"/>
              </w:tcPr>
              <w:p w:rsidR="00127AFC" w:rsidRPr="00733710" w:rsidRDefault="00127AFC" w:rsidP="00127AFC">
                <w:pPr>
                  <w:jc w:val="center"/>
                  <w:rPr>
                    <w:rFonts w:ascii="Tahoma" w:hAnsi="Tahoma" w:cs="Tahoma"/>
                    <w:sz w:val="20"/>
                    <w:szCs w:val="20"/>
                    <w:lang w:val="de-DE"/>
                  </w:rPr>
                </w:pPr>
                <w:r w:rsidRPr="00733710">
                  <w:rPr>
                    <w:rFonts w:ascii="Segoe UI Symbol" w:eastAsia="MS Gothic" w:hAnsi="Segoe UI Symbol" w:cs="Segoe UI Symbol"/>
                    <w:sz w:val="20"/>
                    <w:szCs w:val="20"/>
                    <w:lang w:val="de-DE"/>
                  </w:rPr>
                  <w:t>☐</w:t>
                </w:r>
              </w:p>
            </w:tc>
          </w:sdtContent>
        </w:sdt>
      </w:tr>
    </w:tbl>
    <w:p w:rsidR="00DC645B" w:rsidRPr="00733710" w:rsidRDefault="0082723B" w:rsidP="00127AFC">
      <w:pPr>
        <w:spacing w:after="0"/>
        <w:rPr>
          <w:rFonts w:ascii="Tahoma" w:hAnsi="Tahoma" w:cs="Tahoma"/>
          <w:sz w:val="20"/>
          <w:szCs w:val="20"/>
          <w:lang w:val="de-DE"/>
        </w:rPr>
      </w:pPr>
      <w:r w:rsidRPr="00733710">
        <w:rPr>
          <w:rFonts w:ascii="Tahoma" w:hAnsi="Tahoma" w:cs="Tahoma"/>
          <w:sz w:val="20"/>
          <w:szCs w:val="20"/>
          <w:lang w:val="de-DE"/>
        </w:rPr>
        <w:t xml:space="preserve">  </w:t>
      </w:r>
      <w:r w:rsidRPr="00733710">
        <w:rPr>
          <w:rFonts w:ascii="Tahoma" w:hAnsi="Tahoma" w:cs="Tahoma"/>
          <w:sz w:val="20"/>
          <w:szCs w:val="20"/>
          <w:lang w:val="de-DE"/>
        </w:rPr>
        <w:tab/>
      </w:r>
    </w:p>
    <w:p w:rsidR="00127AFC" w:rsidRPr="00733710" w:rsidRDefault="00DC645B" w:rsidP="00DC645B">
      <w:pPr>
        <w:spacing w:after="0" w:line="240" w:lineRule="auto"/>
        <w:ind w:left="1410" w:hanging="1410"/>
        <w:rPr>
          <w:rFonts w:ascii="Tahoma" w:hAnsi="Tahoma" w:cs="Tahoma"/>
          <w:b/>
          <w:sz w:val="20"/>
          <w:szCs w:val="20"/>
          <w:lang w:val="de-DE"/>
        </w:rPr>
      </w:pPr>
      <w:r w:rsidRPr="00733710">
        <w:rPr>
          <w:rFonts w:ascii="Tahoma" w:hAnsi="Tahoma" w:cs="Tahoma"/>
          <w:b/>
          <w:sz w:val="20"/>
          <w:szCs w:val="20"/>
          <w:lang w:val="de-DE"/>
        </w:rPr>
        <w:t xml:space="preserve">Note: </w:t>
      </w:r>
      <w:r w:rsidRPr="00733710">
        <w:rPr>
          <w:rFonts w:ascii="Tahoma" w:hAnsi="Tahoma" w:cs="Tahoma"/>
          <w:b/>
          <w:sz w:val="20"/>
          <w:szCs w:val="20"/>
          <w:lang w:val="de-DE"/>
        </w:rPr>
        <w:tab/>
      </w:r>
    </w:p>
    <w:p w:rsidR="00127AFC" w:rsidRPr="00733710" w:rsidRDefault="00127AFC" w:rsidP="00DC645B">
      <w:pPr>
        <w:spacing w:after="0" w:line="240" w:lineRule="auto"/>
        <w:ind w:left="1410" w:hanging="1410"/>
        <w:rPr>
          <w:rFonts w:ascii="Tahoma" w:hAnsi="Tahoma" w:cs="Tahoma"/>
          <w:sz w:val="20"/>
          <w:szCs w:val="20"/>
          <w:lang w:val="de-DE"/>
        </w:rPr>
      </w:pPr>
    </w:p>
    <w:p w:rsidR="00DC645B" w:rsidRPr="00733710" w:rsidRDefault="00DC645B" w:rsidP="00DD0BA7">
      <w:pPr>
        <w:spacing w:after="0" w:line="240" w:lineRule="auto"/>
        <w:jc w:val="both"/>
        <w:rPr>
          <w:rFonts w:ascii="Tahoma" w:hAnsi="Tahoma" w:cs="Tahoma"/>
          <w:sz w:val="20"/>
          <w:szCs w:val="20"/>
          <w:lang w:val="de-DE"/>
        </w:rPr>
      </w:pPr>
      <w:r w:rsidRPr="00733710">
        <w:rPr>
          <w:rFonts w:ascii="Tahoma" w:hAnsi="Tahoma" w:cs="Tahoma"/>
          <w:sz w:val="20"/>
          <w:szCs w:val="20"/>
          <w:lang w:val="de-DE"/>
        </w:rPr>
        <w:t>The Austrian Agency for Food Safety GmbH may require additional documentation if it considers the information to be incomplete.</w:t>
      </w:r>
    </w:p>
    <w:p w:rsidR="00DC645B" w:rsidRPr="00733710" w:rsidRDefault="00DC645B" w:rsidP="00047C5E">
      <w:pPr>
        <w:spacing w:after="0" w:line="240" w:lineRule="auto"/>
        <w:jc w:val="both"/>
        <w:rPr>
          <w:rFonts w:ascii="Tahoma" w:hAnsi="Tahoma" w:cs="Tahoma"/>
          <w:sz w:val="20"/>
          <w:szCs w:val="20"/>
          <w:lang w:val="de-DE"/>
        </w:rPr>
      </w:pPr>
      <w:r w:rsidRPr="00733710">
        <w:rPr>
          <w:rFonts w:ascii="Tahoma" w:hAnsi="Tahoma" w:cs="Tahoma"/>
          <w:sz w:val="20"/>
          <w:szCs w:val="20"/>
          <w:lang w:val="de-DE"/>
        </w:rPr>
        <w:t>The fee for the approval of novel tobacco products according to § 10a TNRSG amounts to 7,953.-- Euro and has to be paid to AGES at the latest four weeks after application.</w:t>
      </w:r>
    </w:p>
    <w:p w:rsidR="00DC645B" w:rsidRPr="00733710" w:rsidRDefault="00DC645B" w:rsidP="00047C5E">
      <w:pPr>
        <w:spacing w:after="0" w:line="240" w:lineRule="auto"/>
        <w:ind w:left="1410"/>
        <w:jc w:val="both"/>
        <w:rPr>
          <w:rFonts w:ascii="Tahoma" w:hAnsi="Tahoma" w:cs="Tahoma"/>
          <w:sz w:val="20"/>
          <w:szCs w:val="20"/>
          <w:lang w:val="de-DE"/>
        </w:rPr>
      </w:pPr>
    </w:p>
    <w:p w:rsidR="00DC645B" w:rsidRPr="00733710" w:rsidRDefault="00DC645B" w:rsidP="00047C5E">
      <w:pPr>
        <w:spacing w:after="0" w:line="240" w:lineRule="auto"/>
        <w:jc w:val="both"/>
        <w:rPr>
          <w:rFonts w:ascii="Tahoma" w:hAnsi="Tahoma" w:cs="Tahoma"/>
          <w:sz w:val="20"/>
          <w:szCs w:val="20"/>
          <w:lang w:val="de-DE"/>
        </w:rPr>
      </w:pPr>
      <w:r w:rsidRPr="00733710">
        <w:rPr>
          <w:rFonts w:ascii="Tahoma" w:hAnsi="Tahoma" w:cs="Tahoma"/>
          <w:sz w:val="20"/>
          <w:szCs w:val="20"/>
          <w:lang w:val="de-DE"/>
        </w:rPr>
        <w:t>If an application for approval is withdrawn within four weeks of the application being submitted, or if the applicant does not comply with a possible order for improvement or does not comply in time and the application is therefore rejected, 10% of the approval fee must be paid. If the application is withdrawn only after four weeks have elapsed since the application was filed, or if an application for admission is rejected, the entire admission fee must be paid.</w:t>
      </w:r>
    </w:p>
    <w:p w:rsidR="00DC645B" w:rsidRPr="00733710" w:rsidRDefault="00DC645B" w:rsidP="00047C5E">
      <w:pPr>
        <w:spacing w:after="0" w:line="240" w:lineRule="auto"/>
        <w:ind w:left="1410" w:hanging="1410"/>
        <w:jc w:val="both"/>
        <w:rPr>
          <w:rFonts w:ascii="Tahoma" w:hAnsi="Tahoma" w:cs="Tahoma"/>
          <w:sz w:val="20"/>
          <w:szCs w:val="20"/>
          <w:lang w:val="de-DE"/>
        </w:rPr>
      </w:pPr>
    </w:p>
    <w:p w:rsidR="00DC645B" w:rsidRPr="00733710" w:rsidRDefault="00DC645B" w:rsidP="00DC645B">
      <w:pPr>
        <w:spacing w:after="0" w:line="240" w:lineRule="auto"/>
        <w:ind w:left="1410" w:hanging="1410"/>
        <w:rPr>
          <w:rFonts w:ascii="Tahoma" w:hAnsi="Tahoma" w:cs="Tahoma"/>
          <w:sz w:val="20"/>
          <w:szCs w:val="20"/>
          <w:lang w:val="de-DE"/>
        </w:rPr>
      </w:pPr>
    </w:p>
    <w:p w:rsidR="00DC645B" w:rsidRPr="00733710" w:rsidRDefault="00DC645B" w:rsidP="00DC645B">
      <w:pPr>
        <w:spacing w:after="0" w:line="240" w:lineRule="auto"/>
        <w:ind w:left="1410" w:hanging="1410"/>
        <w:rPr>
          <w:rFonts w:ascii="Tahoma" w:hAnsi="Tahoma" w:cs="Tahoma"/>
          <w:sz w:val="20"/>
          <w:szCs w:val="20"/>
          <w:lang w:val="de-DE"/>
        </w:rPr>
      </w:pPr>
    </w:p>
    <w:p w:rsidR="00116999" w:rsidRPr="00733710" w:rsidRDefault="00116999" w:rsidP="00116999">
      <w:pPr>
        <w:spacing w:after="0"/>
        <w:rPr>
          <w:rFonts w:ascii="Tahoma" w:hAnsi="Tahoma" w:cs="Tahoma"/>
          <w:sz w:val="20"/>
          <w:szCs w:val="20"/>
          <w:lang w:val="de-DE"/>
        </w:rPr>
      </w:pPr>
    </w:p>
    <w:p w:rsidR="00047C5E" w:rsidRPr="00733710" w:rsidRDefault="00047C5E" w:rsidP="00116999">
      <w:pPr>
        <w:spacing w:after="0"/>
        <w:rPr>
          <w:rFonts w:ascii="Tahoma" w:hAnsi="Tahoma" w:cs="Tahoma"/>
          <w:sz w:val="20"/>
          <w:szCs w:val="20"/>
          <w:lang w:val="de-DE"/>
        </w:rPr>
      </w:pPr>
    </w:p>
    <w:p w:rsidR="005C64E4" w:rsidRPr="00F51074" w:rsidRDefault="00FD2A3C" w:rsidP="00FD2A3C">
      <w:pPr>
        <w:spacing w:before="240" w:after="0"/>
        <w:ind w:firstLine="708"/>
        <w:rPr>
          <w:rFonts w:ascii="Tahoma" w:hAnsi="Tahoma" w:cs="Tahoma"/>
          <w:sz w:val="20"/>
          <w:szCs w:val="20"/>
          <w:lang w:val="de-DE"/>
        </w:rPr>
      </w:pPr>
      <w:r w:rsidRPr="00733710">
        <w:rPr>
          <w:rFonts w:ascii="Tahoma" w:hAnsi="Tahoma" w:cs="Tahoma"/>
          <w:noProof/>
          <w:sz w:val="20"/>
          <w:szCs w:val="20"/>
          <w:lang w:val="de-DE" w:eastAsia="de-DE"/>
        </w:rPr>
        <mc:AlternateContent>
          <mc:Choice Requires="wps">
            <w:drawing>
              <wp:anchor distT="0" distB="0" distL="114300" distR="114300" simplePos="0" relativeHeight="251661312" behindDoc="0" locked="0" layoutInCell="1" allowOverlap="1" wp14:anchorId="287648B2" wp14:editId="5CCF8B6F">
                <wp:simplePos x="0" y="0"/>
                <wp:positionH relativeFrom="column">
                  <wp:posOffset>3805769</wp:posOffset>
                </wp:positionH>
                <wp:positionV relativeFrom="paragraph">
                  <wp:posOffset>114949</wp:posOffset>
                </wp:positionV>
                <wp:extent cx="1931035" cy="0"/>
                <wp:effectExtent l="0" t="0" r="12065" b="19050"/>
                <wp:wrapNone/>
                <wp:docPr id="3" name="Gerade Verbindung 3"/>
                <wp:cNvGraphicFramePr/>
                <a:graphic xmlns:a="http://schemas.openxmlformats.org/drawingml/2006/main">
                  <a:graphicData uri="http://schemas.microsoft.com/office/word/2010/wordprocessingShape">
                    <wps:wsp>
                      <wps:cNvCnPr/>
                      <wps:spPr>
                        <a:xfrm>
                          <a:off x="0" y="0"/>
                          <a:ext cx="19310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7453D"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65pt,9.05pt" to="451.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" strokecolor="black [3213]"/>
            </w:pict>
          </mc:Fallback>
        </mc:AlternateContent>
      </w:r>
      <w:r w:rsidRPr="00733710">
        <w:rPr>
          <w:rFonts w:ascii="Tahoma" w:hAnsi="Tahoma" w:cs="Tahoma"/>
          <w:noProof/>
          <w:sz w:val="20"/>
          <w:szCs w:val="20"/>
          <w:lang w:val="de-DE" w:eastAsia="de-DE"/>
        </w:rPr>
        <mc:AlternateContent>
          <mc:Choice Requires="wps">
            <w:drawing>
              <wp:anchor distT="0" distB="0" distL="114300" distR="114300" simplePos="0" relativeHeight="251659264" behindDoc="0" locked="0" layoutInCell="1" allowOverlap="1" wp14:anchorId="273F3855" wp14:editId="3F60CD3A">
                <wp:simplePos x="0" y="0"/>
                <wp:positionH relativeFrom="column">
                  <wp:posOffset>261185</wp:posOffset>
                </wp:positionH>
                <wp:positionV relativeFrom="paragraph">
                  <wp:posOffset>125223</wp:posOffset>
                </wp:positionV>
                <wp:extent cx="1489710" cy="0"/>
                <wp:effectExtent l="0" t="0" r="15240" b="19050"/>
                <wp:wrapNone/>
                <wp:docPr id="1" name="Gerade Verbindung 1"/>
                <wp:cNvGraphicFramePr/>
                <a:graphic xmlns:a="http://schemas.openxmlformats.org/drawingml/2006/main">
                  <a:graphicData uri="http://schemas.microsoft.com/office/word/2010/wordprocessingShape">
                    <wps:wsp>
                      <wps:cNvCnPr/>
                      <wps:spPr>
                        <a:xfrm>
                          <a:off x="0" y="0"/>
                          <a:ext cx="1489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5899CC" id="Gerade Verbindung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9.85pt" to="13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" strokecolor="black [3213]"/>
            </w:pict>
          </mc:Fallback>
        </mc:AlternateContent>
      </w:r>
      <w:r w:rsidR="00DC645B" w:rsidRPr="00733710">
        <w:rPr>
          <w:rFonts w:ascii="Tahoma" w:hAnsi="Tahoma" w:cs="Tahoma"/>
          <w:sz w:val="20"/>
          <w:szCs w:val="20"/>
          <w:lang w:val="de-DE"/>
        </w:rPr>
        <w:t>Place, Date</w:t>
      </w:r>
      <w:r w:rsidRPr="00733710">
        <w:rPr>
          <w:rFonts w:ascii="Tahoma" w:hAnsi="Tahoma" w:cs="Tahoma"/>
          <w:sz w:val="20"/>
          <w:szCs w:val="20"/>
          <w:lang w:val="de-DE"/>
        </w:rPr>
        <w:tab/>
      </w:r>
      <w:r w:rsidR="001B4427" w:rsidRPr="00733710">
        <w:rPr>
          <w:rFonts w:ascii="Tahoma" w:hAnsi="Tahoma" w:cs="Tahoma"/>
          <w:sz w:val="20"/>
          <w:szCs w:val="20"/>
          <w:lang w:val="de-DE"/>
        </w:rPr>
        <w:tab/>
      </w:r>
      <w:r w:rsidR="001B4427" w:rsidRPr="00F51074">
        <w:rPr>
          <w:rFonts w:ascii="Tahoma" w:hAnsi="Tahoma" w:cs="Tahoma"/>
          <w:sz w:val="20"/>
          <w:szCs w:val="20"/>
          <w:lang w:val="de-DE"/>
        </w:rPr>
        <w:tab/>
      </w:r>
      <w:r w:rsidR="001B4427" w:rsidRPr="00F51074">
        <w:rPr>
          <w:rFonts w:ascii="Tahoma" w:hAnsi="Tahoma" w:cs="Tahoma"/>
          <w:sz w:val="20"/>
          <w:szCs w:val="20"/>
          <w:lang w:val="de-DE"/>
        </w:rPr>
        <w:tab/>
      </w:r>
      <w:r w:rsidR="001B4427" w:rsidRPr="00F51074">
        <w:rPr>
          <w:rFonts w:ascii="Tahoma" w:hAnsi="Tahoma" w:cs="Tahoma"/>
          <w:sz w:val="20"/>
          <w:szCs w:val="20"/>
          <w:lang w:val="de-DE"/>
        </w:rPr>
        <w:tab/>
      </w:r>
      <w:r w:rsidR="005C64E4" w:rsidRPr="00F51074">
        <w:rPr>
          <w:rFonts w:ascii="Tahoma" w:hAnsi="Tahoma" w:cs="Tahoma"/>
          <w:sz w:val="20"/>
          <w:szCs w:val="20"/>
          <w:lang w:val="de-DE"/>
        </w:rPr>
        <w:tab/>
      </w:r>
      <w:r w:rsidR="005C64E4" w:rsidRPr="00F51074">
        <w:rPr>
          <w:rFonts w:ascii="Tahoma" w:hAnsi="Tahoma" w:cs="Tahoma"/>
          <w:sz w:val="20"/>
          <w:szCs w:val="20"/>
          <w:lang w:val="de-DE"/>
        </w:rPr>
        <w:tab/>
      </w:r>
      <w:r w:rsidR="00B85886" w:rsidRPr="00F51074">
        <w:rPr>
          <w:rFonts w:ascii="Tahoma" w:hAnsi="Tahoma" w:cs="Tahoma"/>
          <w:sz w:val="20"/>
          <w:szCs w:val="20"/>
          <w:lang w:val="de-DE"/>
        </w:rPr>
        <w:t xml:space="preserve">        </w:t>
      </w:r>
      <w:r w:rsidR="00DC645B">
        <w:rPr>
          <w:rFonts w:ascii="Tahoma" w:hAnsi="Tahoma" w:cs="Tahoma"/>
          <w:sz w:val="20"/>
          <w:szCs w:val="20"/>
          <w:lang w:val="de-DE"/>
        </w:rPr>
        <w:t>Signature</w:t>
      </w:r>
    </w:p>
    <w:sectPr w:rsidR="005C64E4" w:rsidRPr="00F51074" w:rsidSect="00FD2A3C">
      <w:headerReference w:type="default" r:id="rId7"/>
      <w:footerReference w:type="default" r:id="rId8"/>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0C" w:rsidRDefault="005E6E0C" w:rsidP="0010695C">
      <w:pPr>
        <w:spacing w:after="0" w:line="240" w:lineRule="auto"/>
      </w:pPr>
      <w:r>
        <w:separator/>
      </w:r>
    </w:p>
  </w:endnote>
  <w:endnote w:type="continuationSeparator" w:id="0">
    <w:p w:rsidR="005E6E0C" w:rsidRDefault="005E6E0C" w:rsidP="0010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4A0" w:firstRow="1" w:lastRow="0" w:firstColumn="1" w:lastColumn="0" w:noHBand="0" w:noVBand="1"/>
      <w:tblCaption w:val="Footer"/>
      <w:tblDescription w:val="Two-columned table; to the left organisational data, to the right the Austrian national coat of arms."/>
    </w:tblPr>
    <w:tblGrid>
      <w:gridCol w:w="6629"/>
      <w:gridCol w:w="2869"/>
    </w:tblGrid>
    <w:tr w:rsidR="00116999" w:rsidTr="00FC27C7">
      <w:trPr>
        <w:tblHeader/>
      </w:trPr>
      <w:tc>
        <w:tcPr>
          <w:tcW w:w="6629" w:type="dxa"/>
          <w:tcBorders>
            <w:bottom w:val="single" w:sz="4" w:space="0" w:color="auto"/>
          </w:tcBorders>
        </w:tcPr>
        <w:p w:rsidR="00116999" w:rsidRPr="001F4A35" w:rsidRDefault="00116999" w:rsidP="00FC27C7">
          <w:pPr>
            <w:rPr>
              <w:rFonts w:cs="Tahoma"/>
              <w:sz w:val="14"/>
              <w:szCs w:val="14"/>
            </w:rPr>
          </w:pPr>
          <w:r w:rsidRPr="001F4A35">
            <w:rPr>
              <w:rFonts w:cs="Tahoma"/>
              <w:color w:val="404040" w:themeColor="text1" w:themeTint="BF"/>
              <w:sz w:val="14"/>
              <w:szCs w:val="14"/>
            </w:rPr>
            <w:t>Österreichische Agentur für Gesundheit und Ernährungssicherheit GmbH</w:t>
          </w:r>
          <w:r w:rsidRPr="001F4A35">
            <w:rPr>
              <w:rFonts w:cs="Tahoma"/>
              <w:color w:val="404040" w:themeColor="text1" w:themeTint="BF"/>
              <w:sz w:val="14"/>
              <w:szCs w:val="14"/>
            </w:rPr>
            <w:br/>
            <w:t>Spargelfeldstraße 191 l 1220 Wien l ÖSTERREICH l www.ages.at</w:t>
          </w:r>
          <w:r w:rsidRPr="001F4A35">
            <w:rPr>
              <w:rFonts w:cs="Tahoma"/>
              <w:color w:val="404040" w:themeColor="text1" w:themeTint="BF"/>
              <w:sz w:val="14"/>
              <w:szCs w:val="14"/>
            </w:rPr>
            <w:br/>
            <w:t>DVR: 0014541 l Registergericht: Handelsgericht Wien l Firmenbuch: FN 223056z l UID: ATU 5408860</w:t>
          </w:r>
          <w:r>
            <w:rPr>
              <w:rFonts w:cs="Tahoma"/>
              <w:color w:val="404040" w:themeColor="text1" w:themeTint="BF"/>
              <w:sz w:val="14"/>
              <w:szCs w:val="14"/>
            </w:rPr>
            <w:t>5</w:t>
          </w:r>
          <w:r w:rsidRPr="001F4A35">
            <w:rPr>
              <w:rFonts w:cs="Tahoma"/>
              <w:color w:val="404040" w:themeColor="text1" w:themeTint="BF"/>
              <w:sz w:val="14"/>
              <w:szCs w:val="14"/>
            </w:rPr>
            <w:br/>
          </w:r>
          <w:r>
            <w:rPr>
              <w:rFonts w:cs="Tahoma"/>
              <w:color w:val="404040" w:themeColor="text1" w:themeTint="BF"/>
              <w:sz w:val="14"/>
              <w:szCs w:val="14"/>
            </w:rPr>
            <w:t>IBAN</w:t>
          </w:r>
          <w:r w:rsidR="004C12EA">
            <w:rPr>
              <w:rFonts w:cs="Tahoma"/>
              <w:color w:val="404040" w:themeColor="text1" w:themeTint="BF"/>
              <w:sz w:val="14"/>
              <w:szCs w:val="14"/>
            </w:rPr>
            <w:t>:</w:t>
          </w:r>
          <w:r>
            <w:rPr>
              <w:rFonts w:cs="Tahoma"/>
              <w:color w:val="404040" w:themeColor="text1" w:themeTint="BF"/>
              <w:sz w:val="14"/>
              <w:szCs w:val="14"/>
            </w:rPr>
            <w:t xml:space="preserve"> AT74 6000 000051014 0249, </w:t>
          </w:r>
          <w:r w:rsidRPr="00116999">
            <w:rPr>
              <w:rFonts w:cs="Tahoma"/>
              <w:color w:val="404040" w:themeColor="text1" w:themeTint="BF"/>
              <w:sz w:val="14"/>
              <w:szCs w:val="14"/>
            </w:rPr>
            <w:t>BIC</w:t>
          </w:r>
          <w:r w:rsidR="004C12EA">
            <w:rPr>
              <w:rFonts w:cs="Tahoma"/>
              <w:color w:val="404040" w:themeColor="text1" w:themeTint="BF"/>
              <w:sz w:val="14"/>
              <w:szCs w:val="14"/>
            </w:rPr>
            <w:t>:</w:t>
          </w:r>
          <w:r w:rsidRPr="00116999">
            <w:rPr>
              <w:rFonts w:cs="Tahoma"/>
              <w:color w:val="404040" w:themeColor="text1" w:themeTint="BF"/>
              <w:sz w:val="14"/>
              <w:szCs w:val="14"/>
            </w:rPr>
            <w:t xml:space="preserve"> BAWAATWW</w:t>
          </w:r>
          <w:r w:rsidRPr="001F4A35">
            <w:rPr>
              <w:rFonts w:cs="Tahoma"/>
              <w:color w:val="404040" w:themeColor="text1" w:themeTint="BF"/>
              <w:sz w:val="14"/>
              <w:szCs w:val="14"/>
            </w:rPr>
            <w:br/>
          </w:r>
        </w:p>
      </w:tc>
      <w:tc>
        <w:tcPr>
          <w:tcW w:w="2869" w:type="dxa"/>
        </w:tcPr>
        <w:p w:rsidR="00116999" w:rsidRDefault="00116999" w:rsidP="00FC27C7">
          <w:pPr>
            <w:widowControl w:val="0"/>
            <w:jc w:val="right"/>
            <w:rPr>
              <w:color w:val="404040" w:themeColor="text1" w:themeTint="BF"/>
              <w:sz w:val="14"/>
              <w:szCs w:val="14"/>
              <w:lang w:val="en-US"/>
            </w:rPr>
          </w:pPr>
          <w:r>
            <w:rPr>
              <w:noProof/>
              <w:sz w:val="14"/>
              <w:szCs w:val="14"/>
              <w:lang w:val="de-DE" w:eastAsia="de-DE"/>
            </w:rPr>
            <w:drawing>
              <wp:inline distT="0" distB="0" distL="0" distR="0" wp14:anchorId="353A2B27" wp14:editId="13964B04">
                <wp:extent cx="359410" cy="408305"/>
                <wp:effectExtent l="0" t="0" r="2540" b="0"/>
                <wp:docPr id="4" name="Grafik 4" descr="The eagle, the Austrian national coat of arms, as a symbol for public enterprises." title="National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08305"/>
                        </a:xfrm>
                        <a:prstGeom prst="rect">
                          <a:avLst/>
                        </a:prstGeom>
                        <a:noFill/>
                      </pic:spPr>
                    </pic:pic>
                  </a:graphicData>
                </a:graphic>
              </wp:inline>
            </w:drawing>
          </w:r>
        </w:p>
        <w:p w:rsidR="00116999" w:rsidRDefault="00116999" w:rsidP="00FC27C7">
          <w:pPr>
            <w:widowControl w:val="0"/>
            <w:jc w:val="right"/>
            <w:rPr>
              <w:color w:val="404040" w:themeColor="text1" w:themeTint="BF"/>
              <w:sz w:val="14"/>
              <w:szCs w:val="14"/>
              <w:lang w:val="en-US"/>
            </w:rPr>
          </w:pPr>
        </w:p>
        <w:p w:rsidR="00116999" w:rsidRPr="001F4A35" w:rsidRDefault="00116999" w:rsidP="00FC27C7">
          <w:pPr>
            <w:widowControl w:val="0"/>
            <w:jc w:val="right"/>
            <w:rPr>
              <w:rFonts w:cs="Tahoma"/>
              <w:sz w:val="14"/>
              <w:szCs w:val="14"/>
              <w:lang w:val="en-GB"/>
            </w:rPr>
          </w:pPr>
          <w:r w:rsidRPr="001F4A35">
            <w:rPr>
              <w:rFonts w:cs="Tahoma"/>
              <w:color w:val="404040" w:themeColor="text1" w:themeTint="BF"/>
              <w:sz w:val="14"/>
              <w:szCs w:val="14"/>
              <w:lang w:val="en-US"/>
            </w:rPr>
            <w:fldChar w:fldCharType="begin"/>
          </w:r>
          <w:r w:rsidRPr="001F4A35">
            <w:rPr>
              <w:rFonts w:cs="Tahoma"/>
              <w:color w:val="404040" w:themeColor="text1" w:themeTint="BF"/>
              <w:sz w:val="14"/>
              <w:szCs w:val="14"/>
              <w:lang w:val="en-US"/>
            </w:rPr>
            <w:instrText xml:space="preserve"> PAGE </w:instrText>
          </w:r>
          <w:r w:rsidRPr="001F4A35">
            <w:rPr>
              <w:rFonts w:cs="Tahoma"/>
              <w:color w:val="404040" w:themeColor="text1" w:themeTint="BF"/>
              <w:sz w:val="14"/>
              <w:szCs w:val="14"/>
              <w:lang w:val="en-US"/>
            </w:rPr>
            <w:fldChar w:fldCharType="separate"/>
          </w:r>
          <w:r w:rsidR="00E31501">
            <w:rPr>
              <w:rFonts w:cs="Tahoma"/>
              <w:noProof/>
              <w:color w:val="404040" w:themeColor="text1" w:themeTint="BF"/>
              <w:sz w:val="14"/>
              <w:szCs w:val="14"/>
              <w:lang w:val="en-US"/>
            </w:rPr>
            <w:t>1</w:t>
          </w:r>
          <w:r w:rsidRPr="001F4A35">
            <w:rPr>
              <w:rFonts w:cs="Tahoma"/>
              <w:color w:val="404040" w:themeColor="text1" w:themeTint="BF"/>
              <w:sz w:val="14"/>
              <w:szCs w:val="14"/>
              <w:lang w:val="en-US"/>
            </w:rPr>
            <w:fldChar w:fldCharType="end"/>
          </w:r>
          <w:r w:rsidRPr="001F4A35">
            <w:rPr>
              <w:rFonts w:cs="Tahoma"/>
              <w:color w:val="404040" w:themeColor="text1" w:themeTint="BF"/>
              <w:sz w:val="14"/>
              <w:szCs w:val="14"/>
              <w:lang w:val="en-US"/>
            </w:rPr>
            <w:t xml:space="preserve"> of </w:t>
          </w:r>
          <w:r w:rsidRPr="001F4A35">
            <w:rPr>
              <w:rFonts w:cs="Tahoma"/>
              <w:color w:val="404040" w:themeColor="text1" w:themeTint="BF"/>
              <w:sz w:val="14"/>
              <w:szCs w:val="14"/>
              <w:lang w:val="en-US"/>
            </w:rPr>
            <w:fldChar w:fldCharType="begin"/>
          </w:r>
          <w:r w:rsidRPr="001F4A35">
            <w:rPr>
              <w:rFonts w:cs="Tahoma"/>
              <w:color w:val="404040" w:themeColor="text1" w:themeTint="BF"/>
              <w:sz w:val="14"/>
              <w:szCs w:val="14"/>
              <w:lang w:val="en-US"/>
            </w:rPr>
            <w:instrText xml:space="preserve"> NUMPAGES </w:instrText>
          </w:r>
          <w:r w:rsidRPr="001F4A35">
            <w:rPr>
              <w:rFonts w:cs="Tahoma"/>
              <w:color w:val="404040" w:themeColor="text1" w:themeTint="BF"/>
              <w:sz w:val="14"/>
              <w:szCs w:val="14"/>
              <w:lang w:val="en-US"/>
            </w:rPr>
            <w:fldChar w:fldCharType="separate"/>
          </w:r>
          <w:r w:rsidR="00E31501">
            <w:rPr>
              <w:rFonts w:cs="Tahoma"/>
              <w:noProof/>
              <w:color w:val="404040" w:themeColor="text1" w:themeTint="BF"/>
              <w:sz w:val="14"/>
              <w:szCs w:val="14"/>
              <w:lang w:val="en-US"/>
            </w:rPr>
            <w:t>1</w:t>
          </w:r>
          <w:r w:rsidRPr="001F4A35">
            <w:rPr>
              <w:rFonts w:cs="Tahoma"/>
              <w:color w:val="404040" w:themeColor="text1" w:themeTint="BF"/>
              <w:sz w:val="14"/>
              <w:szCs w:val="14"/>
              <w:lang w:val="en-US"/>
            </w:rPr>
            <w:fldChar w:fldCharType="end"/>
          </w:r>
        </w:p>
      </w:tc>
    </w:tr>
  </w:tbl>
  <w:p w:rsidR="001B4427" w:rsidRPr="001B4427" w:rsidRDefault="001B4427" w:rsidP="001B4427">
    <w:pPr>
      <w:pStyle w:val="Fuzeile"/>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0C" w:rsidRDefault="005E6E0C" w:rsidP="0010695C">
      <w:pPr>
        <w:spacing w:after="0" w:line="240" w:lineRule="auto"/>
      </w:pPr>
      <w:r>
        <w:separator/>
      </w:r>
    </w:p>
  </w:footnote>
  <w:footnote w:type="continuationSeparator" w:id="0">
    <w:p w:rsidR="005E6E0C" w:rsidRDefault="005E6E0C" w:rsidP="0010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5C" w:rsidRDefault="0010695C">
    <w:pPr>
      <w:pStyle w:val="Kopfzeile"/>
    </w:pPr>
    <w:r w:rsidRPr="00932B6D">
      <w:rPr>
        <w:noProof/>
        <w:sz w:val="2"/>
        <w:szCs w:val="2"/>
        <w:lang w:val="de-DE" w:eastAsia="de-DE"/>
      </w:rPr>
      <w:drawing>
        <wp:anchor distT="0" distB="0" distL="114300" distR="114300" simplePos="0" relativeHeight="251658240" behindDoc="1" locked="0" layoutInCell="1" allowOverlap="1" wp14:anchorId="55AA627A" wp14:editId="0490CB99">
          <wp:simplePos x="0" y="0"/>
          <wp:positionH relativeFrom="column">
            <wp:posOffset>4791710</wp:posOffset>
          </wp:positionH>
          <wp:positionV relativeFrom="paragraph">
            <wp:posOffset>-131445</wp:posOffset>
          </wp:positionV>
          <wp:extent cx="1202055" cy="708660"/>
          <wp:effectExtent l="0" t="0" r="0" b="0"/>
          <wp:wrapTight wrapText="bothSides">
            <wp:wrapPolygon edited="0">
              <wp:start x="14719" y="0"/>
              <wp:lineTo x="1027" y="8710"/>
              <wp:lineTo x="0" y="14516"/>
              <wp:lineTo x="0" y="15677"/>
              <wp:lineTo x="15404" y="18581"/>
              <wp:lineTo x="16431" y="20903"/>
              <wp:lineTo x="17116" y="20903"/>
              <wp:lineTo x="18827" y="20903"/>
              <wp:lineTo x="21223" y="20903"/>
              <wp:lineTo x="21223" y="19161"/>
              <wp:lineTo x="20881" y="18581"/>
              <wp:lineTo x="19512" y="9290"/>
              <wp:lineTo x="21223" y="1742"/>
              <wp:lineTo x="20881" y="1161"/>
              <wp:lineTo x="16431" y="0"/>
              <wp:lineTo x="14719" y="0"/>
            </wp:wrapPolygon>
          </wp:wrapTight>
          <wp:docPr id="2" name="Bild 0" descr="Company logo of Austrian Agency for Health and Food Safety." title="AGES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AGES Logo 2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205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CA"/>
    <w:rsid w:val="00047C5E"/>
    <w:rsid w:val="000A1F51"/>
    <w:rsid w:val="0010695C"/>
    <w:rsid w:val="00116999"/>
    <w:rsid w:val="00121DB4"/>
    <w:rsid w:val="00127AFC"/>
    <w:rsid w:val="00152209"/>
    <w:rsid w:val="001A32F5"/>
    <w:rsid w:val="001B4427"/>
    <w:rsid w:val="001D2CD4"/>
    <w:rsid w:val="001E6CBA"/>
    <w:rsid w:val="001F46D3"/>
    <w:rsid w:val="002855EA"/>
    <w:rsid w:val="002E0444"/>
    <w:rsid w:val="003244C0"/>
    <w:rsid w:val="003A4D37"/>
    <w:rsid w:val="003A6D93"/>
    <w:rsid w:val="003E3D88"/>
    <w:rsid w:val="00434042"/>
    <w:rsid w:val="00477464"/>
    <w:rsid w:val="004A1383"/>
    <w:rsid w:val="004C12EA"/>
    <w:rsid w:val="004F1E32"/>
    <w:rsid w:val="00500114"/>
    <w:rsid w:val="00525914"/>
    <w:rsid w:val="005C64E4"/>
    <w:rsid w:val="005E6E0C"/>
    <w:rsid w:val="006040DB"/>
    <w:rsid w:val="006340F7"/>
    <w:rsid w:val="0066799B"/>
    <w:rsid w:val="006B3BAA"/>
    <w:rsid w:val="006D1097"/>
    <w:rsid w:val="00733710"/>
    <w:rsid w:val="00741CA0"/>
    <w:rsid w:val="0082723B"/>
    <w:rsid w:val="0085231F"/>
    <w:rsid w:val="00923DF4"/>
    <w:rsid w:val="009A1095"/>
    <w:rsid w:val="009F17CA"/>
    <w:rsid w:val="00AA4FDF"/>
    <w:rsid w:val="00AD4CDF"/>
    <w:rsid w:val="00AF1AD5"/>
    <w:rsid w:val="00B701FE"/>
    <w:rsid w:val="00B85886"/>
    <w:rsid w:val="00BE29F7"/>
    <w:rsid w:val="00BF6A17"/>
    <w:rsid w:val="00C33CEF"/>
    <w:rsid w:val="00DC645B"/>
    <w:rsid w:val="00DD0BA7"/>
    <w:rsid w:val="00E31501"/>
    <w:rsid w:val="00EB5824"/>
    <w:rsid w:val="00ED2AAB"/>
    <w:rsid w:val="00F21F59"/>
    <w:rsid w:val="00F51074"/>
    <w:rsid w:val="00F5707F"/>
    <w:rsid w:val="00F6673D"/>
    <w:rsid w:val="00FD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306F7CB-5561-4925-AAE8-48E0123F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774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7464"/>
    <w:rPr>
      <w:rFonts w:ascii="Tahoma" w:hAnsi="Tahoma" w:cs="Tahoma"/>
      <w:sz w:val="16"/>
      <w:szCs w:val="16"/>
      <w:lang w:val="de-AT"/>
    </w:rPr>
  </w:style>
  <w:style w:type="table" w:styleId="Tabellenraster">
    <w:name w:val="Table Grid"/>
    <w:basedOn w:val="NormaleTabelle"/>
    <w:rsid w:val="0082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069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695C"/>
    <w:rPr>
      <w:lang w:val="de-AT"/>
    </w:rPr>
  </w:style>
  <w:style w:type="paragraph" w:styleId="Fuzeile">
    <w:name w:val="footer"/>
    <w:basedOn w:val="Standard"/>
    <w:link w:val="FuzeileZchn"/>
    <w:uiPriority w:val="99"/>
    <w:unhideWhenUsed/>
    <w:rsid w:val="001069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695C"/>
    <w:rPr>
      <w:lang w:val="de-AT"/>
    </w:rPr>
  </w:style>
  <w:style w:type="character" w:styleId="Platzhaltertext">
    <w:name w:val="Placeholder Text"/>
    <w:basedOn w:val="Absatz-Standardschriftart"/>
    <w:uiPriority w:val="99"/>
    <w:semiHidden/>
    <w:rsid w:val="006D1097"/>
    <w:rPr>
      <w:color w:val="808080"/>
    </w:rPr>
  </w:style>
  <w:style w:type="character" w:styleId="Kommentarzeichen">
    <w:name w:val="annotation reference"/>
    <w:basedOn w:val="Absatz-Standardschriftart"/>
    <w:uiPriority w:val="99"/>
    <w:semiHidden/>
    <w:unhideWhenUsed/>
    <w:rsid w:val="00BE29F7"/>
    <w:rPr>
      <w:sz w:val="16"/>
      <w:szCs w:val="16"/>
    </w:rPr>
  </w:style>
  <w:style w:type="paragraph" w:styleId="Kommentartext">
    <w:name w:val="annotation text"/>
    <w:basedOn w:val="Standard"/>
    <w:link w:val="KommentartextZchn"/>
    <w:uiPriority w:val="99"/>
    <w:semiHidden/>
    <w:unhideWhenUsed/>
    <w:rsid w:val="00BE29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29F7"/>
    <w:rPr>
      <w:sz w:val="20"/>
      <w:szCs w:val="20"/>
      <w:lang w:val="de-AT"/>
    </w:rPr>
  </w:style>
  <w:style w:type="paragraph" w:styleId="Kommentarthema">
    <w:name w:val="annotation subject"/>
    <w:basedOn w:val="Kommentartext"/>
    <w:next w:val="Kommentartext"/>
    <w:link w:val="KommentarthemaZchn"/>
    <w:uiPriority w:val="99"/>
    <w:semiHidden/>
    <w:unhideWhenUsed/>
    <w:rsid w:val="00BE29F7"/>
    <w:rPr>
      <w:b/>
      <w:bCs/>
    </w:rPr>
  </w:style>
  <w:style w:type="character" w:customStyle="1" w:styleId="KommentarthemaZchn">
    <w:name w:val="Kommentarthema Zchn"/>
    <w:basedOn w:val="KommentartextZchn"/>
    <w:link w:val="Kommentarthema"/>
    <w:uiPriority w:val="99"/>
    <w:semiHidden/>
    <w:rsid w:val="00BE29F7"/>
    <w:rPr>
      <w:b/>
      <w:bC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006B8CF-46FB-48AC-B367-5D78FB22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2295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Pastler Fiona</dc:creator>
  <cp:lastModifiedBy>Weber Christine</cp:lastModifiedBy>
  <cp:revision>2</cp:revision>
  <cp:lastPrinted>2017-11-24T13:58:00Z</cp:lastPrinted>
  <dcterms:created xsi:type="dcterms:W3CDTF">2022-02-02T09:47:00Z</dcterms:created>
  <dcterms:modified xsi:type="dcterms:W3CDTF">2022-02-02T09:47:00Z</dcterms:modified>
</cp:coreProperties>
</file>